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0670E6" w14:textId="7B810FE0" w:rsidR="00230FAA" w:rsidRPr="004314BD" w:rsidRDefault="00A136F9">
      <w:pPr>
        <w:rPr>
          <w:rFonts w:ascii="Times New Roman" w:hAnsi="Times New Roman" w:cs="Times New Roman"/>
          <w:sz w:val="24"/>
          <w:szCs w:val="24"/>
        </w:rPr>
      </w:pPr>
      <w:r w:rsidRPr="004314B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14AFF1C" wp14:editId="28A4753D">
            <wp:extent cx="5274310" cy="3837305"/>
            <wp:effectExtent l="0" t="0" r="0" b="0"/>
            <wp:docPr id="274664601" name="图片 1" descr="表格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664601" name="图片 1" descr="表格&#10;&#10;中度可信度描述已自动生成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34191" w14:textId="1AB89895" w:rsidR="00A136F9" w:rsidRPr="004314BD" w:rsidRDefault="00DB77A8" w:rsidP="00A136F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Supplementary Fig. </w:t>
      </w:r>
      <w:r w:rsidR="00A136F9" w:rsidRPr="004314BD">
        <w:rPr>
          <w:rFonts w:ascii="Times New Roman" w:hAnsi="Times New Roman" w:cs="Times New Roman"/>
          <w:sz w:val="24"/>
          <w:szCs w:val="24"/>
        </w:rPr>
        <w:t>1 Logistic regression sensitivity and specificity analysis results</w:t>
      </w:r>
    </w:p>
    <w:p w14:paraId="616F5095" w14:textId="50364C68" w:rsidR="00A136F9" w:rsidRPr="004314BD" w:rsidRDefault="00A136F9">
      <w:pPr>
        <w:rPr>
          <w:rFonts w:ascii="Times New Roman" w:hAnsi="Times New Roman" w:cs="Times New Roman"/>
          <w:sz w:val="24"/>
          <w:szCs w:val="24"/>
        </w:rPr>
      </w:pPr>
      <w:r w:rsidRPr="004314B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E1E21B9" wp14:editId="48B7C856">
            <wp:extent cx="5274310" cy="3837305"/>
            <wp:effectExtent l="0" t="0" r="0" b="0"/>
            <wp:docPr id="1958643152" name="图片 2" descr="图片包含 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643152" name="图片 2" descr="图片包含 图表&#10;&#10;描述已自动生成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9F0C3" w14:textId="38607957" w:rsidR="00A136F9" w:rsidRPr="004314BD" w:rsidRDefault="00DB77A8" w:rsidP="00A136F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Supplementary Fig. </w:t>
      </w:r>
      <w:r w:rsidR="00A136F9" w:rsidRPr="004314BD">
        <w:rPr>
          <w:rFonts w:ascii="Times New Roman" w:hAnsi="Times New Roman" w:cs="Times New Roman"/>
          <w:sz w:val="24"/>
          <w:szCs w:val="24"/>
        </w:rPr>
        <w:t>2 Logistic regression sensitivity and specificity analysis results in the validation set</w:t>
      </w:r>
    </w:p>
    <w:p w14:paraId="12FE8DFD" w14:textId="77777777" w:rsidR="00A136F9" w:rsidRPr="004314BD" w:rsidRDefault="00A136F9">
      <w:pPr>
        <w:rPr>
          <w:rFonts w:ascii="Times New Roman" w:hAnsi="Times New Roman" w:cs="Times New Roman"/>
          <w:sz w:val="24"/>
          <w:szCs w:val="24"/>
        </w:rPr>
      </w:pPr>
    </w:p>
    <w:p w14:paraId="44CAD95A" w14:textId="77777777" w:rsidR="00A136F9" w:rsidRPr="004314BD" w:rsidRDefault="00A136F9">
      <w:pPr>
        <w:rPr>
          <w:rFonts w:ascii="Times New Roman" w:hAnsi="Times New Roman" w:cs="Times New Roman"/>
          <w:sz w:val="24"/>
          <w:szCs w:val="24"/>
        </w:rPr>
      </w:pPr>
      <w:r w:rsidRPr="004314B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C99E0C8" wp14:editId="0E2A31E1">
            <wp:extent cx="5274310" cy="3837305"/>
            <wp:effectExtent l="0" t="0" r="0" b="0"/>
            <wp:docPr id="1616246890" name="图片 3" descr="图表, 散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246890" name="图片 3" descr="图表, 散点图&#10;&#10;描述已自动生成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EB73E" w14:textId="0DAD71B6" w:rsidR="00A136F9" w:rsidRPr="004314BD" w:rsidRDefault="00DB77A8" w:rsidP="00A136F9">
      <w:pPr>
        <w:ind w:firstLineChars="200" w:firstLine="4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Supplementary Fig. </w:t>
      </w:r>
      <w:r w:rsidR="00A136F9" w:rsidRPr="004314BD">
        <w:rPr>
          <w:rFonts w:ascii="Times New Roman" w:hAnsi="Times New Roman" w:cs="Times New Roman"/>
          <w:sz w:val="24"/>
          <w:szCs w:val="24"/>
        </w:rPr>
        <w:t>3 Funnel plot for the C-index of logistic regression in the training set</w:t>
      </w:r>
    </w:p>
    <w:p w14:paraId="081B4204" w14:textId="77777777" w:rsidR="00A136F9" w:rsidRPr="004314BD" w:rsidRDefault="00A136F9">
      <w:pPr>
        <w:rPr>
          <w:rFonts w:ascii="Times New Roman" w:hAnsi="Times New Roman" w:cs="Times New Roman"/>
          <w:sz w:val="24"/>
          <w:szCs w:val="24"/>
        </w:rPr>
      </w:pPr>
    </w:p>
    <w:p w14:paraId="6BBDF810" w14:textId="350125FE" w:rsidR="00A136F9" w:rsidRPr="004314BD" w:rsidRDefault="00A136F9">
      <w:pPr>
        <w:rPr>
          <w:rFonts w:ascii="Times New Roman" w:hAnsi="Times New Roman" w:cs="Times New Roman"/>
          <w:sz w:val="24"/>
          <w:szCs w:val="24"/>
        </w:rPr>
      </w:pPr>
      <w:r w:rsidRPr="004314B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095C730" wp14:editId="52CE6013">
            <wp:extent cx="5274310" cy="3837305"/>
            <wp:effectExtent l="0" t="0" r="0" b="0"/>
            <wp:docPr id="216046206" name="图片 4" descr="图表, 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046206" name="图片 4" descr="图表, 折线图&#10;&#10;描述已自动生成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34B88" w14:textId="02DA68A2" w:rsidR="00A3144B" w:rsidRPr="004314BD" w:rsidRDefault="00DB77A8" w:rsidP="00A3144B">
      <w:pPr>
        <w:ind w:firstLineChars="200" w:firstLine="4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Supplementary Fig. </w:t>
      </w:r>
      <w:r w:rsidR="00A136F9" w:rsidRPr="004314BD">
        <w:rPr>
          <w:rFonts w:ascii="Times New Roman" w:hAnsi="Times New Roman" w:cs="Times New Roman"/>
          <w:sz w:val="24"/>
          <w:szCs w:val="24"/>
        </w:rPr>
        <w:t xml:space="preserve">4 Funnel plot for the C-index of logistic regression in the </w:t>
      </w:r>
      <w:r w:rsidR="00A136F9" w:rsidRPr="004314BD">
        <w:rPr>
          <w:rFonts w:ascii="Times New Roman" w:hAnsi="Times New Roman" w:cs="Times New Roman"/>
          <w:sz w:val="24"/>
          <w:szCs w:val="24"/>
        </w:rPr>
        <w:lastRenderedPageBreak/>
        <w:t>validation set</w:t>
      </w:r>
    </w:p>
    <w:p w14:paraId="45793AA3" w14:textId="77777777" w:rsidR="00643E9D" w:rsidRPr="004314BD" w:rsidRDefault="00643E9D" w:rsidP="00643E9D">
      <w:pPr>
        <w:rPr>
          <w:rFonts w:ascii="Times New Roman" w:hAnsi="Times New Roman" w:cs="Times New Roman"/>
          <w:sz w:val="24"/>
          <w:szCs w:val="24"/>
        </w:rPr>
      </w:pPr>
      <w:r w:rsidRPr="004314B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EFBB4D7" wp14:editId="02E5657D">
            <wp:extent cx="5274310" cy="5063490"/>
            <wp:effectExtent l="0" t="0" r="0" b="0"/>
            <wp:docPr id="1421633921" name="图片 5" descr="图形用户界面, 应用程序, 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633921" name="图片 5" descr="图形用户界面, 应用程序, 表格&#10;&#10;描述已自动生成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6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B8D48" w14:textId="080D6C06" w:rsidR="00643E9D" w:rsidRPr="004314BD" w:rsidRDefault="00DB77A8" w:rsidP="00643E9D">
      <w:pPr>
        <w:ind w:firstLineChars="200" w:firstLine="48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Supplementary Fig. </w:t>
      </w:r>
      <w:r w:rsidR="00643E9D" w:rsidRPr="004314BD">
        <w:rPr>
          <w:rFonts w:ascii="Times New Roman" w:hAnsi="Times New Roman" w:cs="Times New Roman"/>
          <w:color w:val="000000" w:themeColor="text1"/>
          <w:sz w:val="24"/>
          <w:szCs w:val="24"/>
        </w:rPr>
        <w:t>5 Post-PCI random effects model results in the training set</w:t>
      </w:r>
    </w:p>
    <w:p w14:paraId="39CE0CDF" w14:textId="77777777" w:rsidR="00C939CF" w:rsidRPr="004314BD" w:rsidRDefault="00C939CF" w:rsidP="00C939CF">
      <w:pPr>
        <w:rPr>
          <w:rFonts w:ascii="Times New Roman" w:hAnsi="Times New Roman" w:cs="Times New Roman"/>
          <w:sz w:val="24"/>
          <w:szCs w:val="24"/>
        </w:rPr>
      </w:pPr>
      <w:r w:rsidRPr="004314B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ED17BB4" wp14:editId="5583830E">
            <wp:extent cx="5274310" cy="3837305"/>
            <wp:effectExtent l="0" t="0" r="0" b="0"/>
            <wp:docPr id="1289512111" name="图片 7" descr="图表, 箱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512111" name="图片 7" descr="图表, 箱线图&#10;&#10;描述已自动生成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0A187" w14:textId="41A55021" w:rsidR="00C939CF" w:rsidRPr="004314BD" w:rsidRDefault="00DB77A8" w:rsidP="00C939C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Supplementary Fig. </w:t>
      </w:r>
      <w:r w:rsidR="00C939CF" w:rsidRPr="00E442F4">
        <w:rPr>
          <w:rFonts w:ascii="Times New Roman" w:hAnsi="Times New Roman" w:cs="Times New Roman" w:hint="eastAsia"/>
          <w:color w:val="FF0000"/>
          <w:sz w:val="24"/>
          <w:szCs w:val="24"/>
        </w:rPr>
        <w:t>6</w:t>
      </w:r>
      <w:r w:rsidR="00C939CF" w:rsidRPr="004314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Post-PCI sensitivity and specificity analysis results of logistic regression in the training set</w:t>
      </w:r>
    </w:p>
    <w:p w14:paraId="4FBA3B90" w14:textId="77777777" w:rsidR="00643E9D" w:rsidRPr="004314BD" w:rsidRDefault="00643E9D" w:rsidP="00643E9D">
      <w:pPr>
        <w:rPr>
          <w:rFonts w:ascii="Times New Roman" w:hAnsi="Times New Roman" w:cs="Times New Roman"/>
          <w:sz w:val="24"/>
          <w:szCs w:val="24"/>
        </w:rPr>
      </w:pPr>
    </w:p>
    <w:p w14:paraId="600CA505" w14:textId="77777777" w:rsidR="00643E9D" w:rsidRPr="004314BD" w:rsidRDefault="00643E9D" w:rsidP="00643E9D">
      <w:pPr>
        <w:rPr>
          <w:rFonts w:ascii="Times New Roman" w:hAnsi="Times New Roman" w:cs="Times New Roman"/>
          <w:sz w:val="24"/>
          <w:szCs w:val="24"/>
        </w:rPr>
      </w:pPr>
      <w:r w:rsidRPr="004314B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AB00786" wp14:editId="0B3247A0">
            <wp:extent cx="5274310" cy="3837305"/>
            <wp:effectExtent l="0" t="0" r="0" b="0"/>
            <wp:docPr id="609574627" name="图片 6" descr="图表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574627" name="图片 6" descr="图表&#10;&#10;低可信度描述已自动生成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21FAB" w14:textId="5981DE21" w:rsidR="00643E9D" w:rsidRPr="004314BD" w:rsidRDefault="00DB77A8" w:rsidP="00643E9D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Supplementary Fig. </w:t>
      </w:r>
      <w:r w:rsidR="00C939CF" w:rsidRPr="00E442F4">
        <w:rPr>
          <w:rFonts w:ascii="Times New Roman" w:hAnsi="Times New Roman" w:cs="Times New Roman" w:hint="eastAsia"/>
          <w:color w:val="FF0000"/>
          <w:sz w:val="24"/>
          <w:szCs w:val="24"/>
        </w:rPr>
        <w:t>7</w:t>
      </w:r>
      <w:r w:rsidR="00643E9D" w:rsidRPr="004314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Post-PCI sensitivity and specificity analysis results in the training </w:t>
      </w:r>
      <w:r w:rsidR="00643E9D" w:rsidRPr="004314BD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set</w:t>
      </w:r>
    </w:p>
    <w:p w14:paraId="6ADC5166" w14:textId="77777777" w:rsidR="00643E9D" w:rsidRPr="004314BD" w:rsidRDefault="00643E9D" w:rsidP="00643E9D">
      <w:pPr>
        <w:rPr>
          <w:rFonts w:ascii="Times New Roman" w:hAnsi="Times New Roman" w:cs="Times New Roman"/>
          <w:sz w:val="24"/>
          <w:szCs w:val="24"/>
        </w:rPr>
      </w:pPr>
    </w:p>
    <w:p w14:paraId="059BE75D" w14:textId="77777777" w:rsidR="00643E9D" w:rsidRPr="004314BD" w:rsidRDefault="00643E9D" w:rsidP="00643E9D">
      <w:pPr>
        <w:rPr>
          <w:rFonts w:ascii="Times New Roman" w:hAnsi="Times New Roman" w:cs="Times New Roman"/>
          <w:sz w:val="24"/>
          <w:szCs w:val="24"/>
        </w:rPr>
      </w:pPr>
      <w:r w:rsidRPr="004314B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46335F" wp14:editId="1394B133">
            <wp:extent cx="5274310" cy="6627495"/>
            <wp:effectExtent l="0" t="0" r="0" b="0"/>
            <wp:docPr id="1841262804" name="图片 8" descr="表格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262804" name="图片 8" descr="表格&#10;&#10;中度可信度描述已自动生成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2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5C164" w14:textId="6051D049" w:rsidR="00643E9D" w:rsidRPr="004314BD" w:rsidRDefault="00DB77A8" w:rsidP="00643E9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Supplementary Fig. </w:t>
      </w:r>
      <w:r w:rsidR="00643E9D" w:rsidRPr="004314BD">
        <w:rPr>
          <w:rFonts w:ascii="Times New Roman" w:hAnsi="Times New Roman" w:cs="Times New Roman"/>
          <w:sz w:val="24"/>
          <w:szCs w:val="24"/>
        </w:rPr>
        <w:t>8 Post-PCI random effects model results in the validation set</w:t>
      </w:r>
    </w:p>
    <w:p w14:paraId="40C15F55" w14:textId="77777777" w:rsidR="00643E9D" w:rsidRPr="004314BD" w:rsidRDefault="00643E9D" w:rsidP="00643E9D">
      <w:pPr>
        <w:rPr>
          <w:rFonts w:ascii="Times New Roman" w:hAnsi="Times New Roman" w:cs="Times New Roman"/>
          <w:sz w:val="24"/>
          <w:szCs w:val="24"/>
        </w:rPr>
      </w:pPr>
    </w:p>
    <w:p w14:paraId="6628611B" w14:textId="77777777" w:rsidR="00C939CF" w:rsidRPr="004314BD" w:rsidRDefault="00C939CF" w:rsidP="00C939CF">
      <w:pPr>
        <w:rPr>
          <w:rFonts w:ascii="Times New Roman" w:hAnsi="Times New Roman" w:cs="Times New Roman"/>
          <w:sz w:val="24"/>
          <w:szCs w:val="24"/>
        </w:rPr>
      </w:pPr>
      <w:r w:rsidRPr="004314B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C12CCDD" wp14:editId="584A29DA">
            <wp:extent cx="5274310" cy="3837305"/>
            <wp:effectExtent l="0" t="0" r="0" b="0"/>
            <wp:docPr id="1484043415" name="图片 10" descr="图表, 箱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043415" name="图片 10" descr="图表, 箱线图&#10;&#10;描述已自动生成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24737" w14:textId="368F1328" w:rsidR="00C939CF" w:rsidRPr="004314BD" w:rsidRDefault="00DB77A8" w:rsidP="00C939C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Supplementary Fig. </w:t>
      </w:r>
      <w:r w:rsidR="00C939CF" w:rsidRPr="00E442F4">
        <w:rPr>
          <w:rFonts w:ascii="Times New Roman" w:hAnsi="Times New Roman" w:cs="Times New Roman" w:hint="eastAsia"/>
          <w:color w:val="FF0000"/>
          <w:sz w:val="24"/>
          <w:szCs w:val="24"/>
        </w:rPr>
        <w:t>9</w:t>
      </w:r>
      <w:r w:rsidR="00C939CF" w:rsidRPr="004314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Post-PCI sensitivity and specificity analysis results of logistic regression in the validation set</w:t>
      </w:r>
    </w:p>
    <w:p w14:paraId="3BFC1606" w14:textId="77777777" w:rsidR="00643E9D" w:rsidRPr="004314BD" w:rsidRDefault="00643E9D" w:rsidP="00643E9D">
      <w:pPr>
        <w:rPr>
          <w:rFonts w:ascii="Times New Roman" w:hAnsi="Times New Roman" w:cs="Times New Roman"/>
          <w:sz w:val="24"/>
          <w:szCs w:val="24"/>
        </w:rPr>
      </w:pPr>
    </w:p>
    <w:p w14:paraId="63ADBFDB" w14:textId="77777777" w:rsidR="00643E9D" w:rsidRPr="004314BD" w:rsidRDefault="00643E9D" w:rsidP="00643E9D">
      <w:pPr>
        <w:rPr>
          <w:rFonts w:ascii="Times New Roman" w:hAnsi="Times New Roman" w:cs="Times New Roman"/>
          <w:sz w:val="24"/>
          <w:szCs w:val="24"/>
        </w:rPr>
      </w:pPr>
      <w:r w:rsidRPr="004314B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0A6D9B7" wp14:editId="600EE7F1">
            <wp:extent cx="5274310" cy="3837305"/>
            <wp:effectExtent l="0" t="0" r="0" b="0"/>
            <wp:docPr id="1459303368" name="图片 9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303368" name="图片 9" descr="图表&#10;&#10;描述已自动生成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3D28D" w14:textId="60973A3C" w:rsidR="00643E9D" w:rsidRPr="004314BD" w:rsidRDefault="00DB77A8" w:rsidP="00643E9D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Supplementary Fig. </w:t>
      </w:r>
      <w:r w:rsidR="00C939CF" w:rsidRPr="00E442F4">
        <w:rPr>
          <w:rFonts w:ascii="Times New Roman" w:hAnsi="Times New Roman" w:cs="Times New Roman" w:hint="eastAsia"/>
          <w:color w:val="FF0000"/>
          <w:sz w:val="24"/>
          <w:szCs w:val="24"/>
        </w:rPr>
        <w:t>10</w:t>
      </w:r>
      <w:r w:rsidR="00643E9D" w:rsidRPr="004314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Post-PCI sensitivity and specificity analysis results in the </w:t>
      </w:r>
      <w:r w:rsidR="00643E9D" w:rsidRPr="004314BD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validation set</w:t>
      </w:r>
    </w:p>
    <w:p w14:paraId="71EA67B9" w14:textId="77777777" w:rsidR="00643E9D" w:rsidRPr="004314BD" w:rsidRDefault="00643E9D" w:rsidP="00643E9D">
      <w:pPr>
        <w:rPr>
          <w:rFonts w:ascii="Times New Roman" w:hAnsi="Times New Roman" w:cs="Times New Roman"/>
          <w:sz w:val="24"/>
          <w:szCs w:val="24"/>
        </w:rPr>
      </w:pPr>
    </w:p>
    <w:p w14:paraId="671E0DBD" w14:textId="70DD3941" w:rsidR="00A136F9" w:rsidRPr="004314BD" w:rsidRDefault="00643E9D" w:rsidP="00643E9D">
      <w:pPr>
        <w:rPr>
          <w:rFonts w:ascii="Times New Roman" w:hAnsi="Times New Roman" w:cs="Times New Roman"/>
          <w:sz w:val="24"/>
          <w:szCs w:val="24"/>
        </w:rPr>
      </w:pPr>
      <w:r w:rsidRPr="004314B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8DA5CE3" wp14:editId="187EBD75">
            <wp:extent cx="5274310" cy="3837305"/>
            <wp:effectExtent l="0" t="0" r="0" b="0"/>
            <wp:docPr id="1155454692" name="图片 11" descr="图表, 散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5454692" name="图片 11" descr="图表, 散点图&#10;&#10;描述已自动生成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2D156" w14:textId="75784242" w:rsidR="002E2725" w:rsidRPr="004314BD" w:rsidRDefault="00DB77A8" w:rsidP="002E272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Supplementary Fig. </w:t>
      </w:r>
      <w:r w:rsidR="002E2725" w:rsidRPr="004314BD">
        <w:rPr>
          <w:rFonts w:ascii="Times New Roman" w:hAnsi="Times New Roman" w:cs="Times New Roman"/>
          <w:sz w:val="24"/>
          <w:szCs w:val="24"/>
        </w:rPr>
        <w:t>11 Funnel plot for the C-index of logistic regression predicting post-PCI outcomes</w:t>
      </w:r>
    </w:p>
    <w:p w14:paraId="714109B3" w14:textId="77777777" w:rsidR="00A136F9" w:rsidRPr="004314BD" w:rsidRDefault="00A136F9">
      <w:pPr>
        <w:rPr>
          <w:rFonts w:ascii="Times New Roman" w:hAnsi="Times New Roman" w:cs="Times New Roman"/>
          <w:sz w:val="24"/>
          <w:szCs w:val="24"/>
        </w:rPr>
      </w:pPr>
    </w:p>
    <w:sectPr w:rsidR="00A136F9" w:rsidRPr="004314B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597820" w14:textId="77777777" w:rsidR="00227FB8" w:rsidRDefault="00227FB8" w:rsidP="00A136F9">
      <w:pPr>
        <w:rPr>
          <w:rFonts w:hint="eastAsia"/>
        </w:rPr>
      </w:pPr>
      <w:r>
        <w:separator/>
      </w:r>
    </w:p>
  </w:endnote>
  <w:endnote w:type="continuationSeparator" w:id="0">
    <w:p w14:paraId="197ABD48" w14:textId="77777777" w:rsidR="00227FB8" w:rsidRDefault="00227FB8" w:rsidP="00A136F9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860C8A" w14:textId="77777777" w:rsidR="00227FB8" w:rsidRDefault="00227FB8" w:rsidP="00A136F9">
      <w:pPr>
        <w:rPr>
          <w:rFonts w:hint="eastAsia"/>
        </w:rPr>
      </w:pPr>
      <w:r>
        <w:separator/>
      </w:r>
    </w:p>
  </w:footnote>
  <w:footnote w:type="continuationSeparator" w:id="0">
    <w:p w14:paraId="5F786A58" w14:textId="77777777" w:rsidR="00227FB8" w:rsidRDefault="00227FB8" w:rsidP="00A136F9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181B"/>
    <w:rsid w:val="000E2EA3"/>
    <w:rsid w:val="00144E6E"/>
    <w:rsid w:val="00221F3E"/>
    <w:rsid w:val="00227FB8"/>
    <w:rsid w:val="00230FAA"/>
    <w:rsid w:val="0025181B"/>
    <w:rsid w:val="002E2725"/>
    <w:rsid w:val="00361FD2"/>
    <w:rsid w:val="004314BD"/>
    <w:rsid w:val="005062AD"/>
    <w:rsid w:val="005341DB"/>
    <w:rsid w:val="005B62EE"/>
    <w:rsid w:val="00643E9D"/>
    <w:rsid w:val="00843AD8"/>
    <w:rsid w:val="0086107D"/>
    <w:rsid w:val="008E3527"/>
    <w:rsid w:val="009800EA"/>
    <w:rsid w:val="00A136F9"/>
    <w:rsid w:val="00A3144B"/>
    <w:rsid w:val="00C939CF"/>
    <w:rsid w:val="00CD54E7"/>
    <w:rsid w:val="00DB77A8"/>
    <w:rsid w:val="00E44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A1484F"/>
  <w15:chartTrackingRefBased/>
  <w15:docId w15:val="{2AE95A67-28A0-45E9-BC5E-60BCF9E823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136F9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5181B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5181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5181B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5181B"/>
    <w:pPr>
      <w:keepNext/>
      <w:keepLines/>
      <w:spacing w:before="80" w:after="40"/>
      <w:outlineLvl w:val="3"/>
    </w:pPr>
    <w:rPr>
      <w:rFonts w:cstheme="majorBidi"/>
      <w:color w:val="2E74B5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5181B"/>
    <w:pPr>
      <w:keepNext/>
      <w:keepLines/>
      <w:spacing w:before="80" w:after="40"/>
      <w:outlineLvl w:val="4"/>
    </w:pPr>
    <w:rPr>
      <w:rFonts w:cstheme="majorBidi"/>
      <w:color w:val="2E74B5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5181B"/>
    <w:pPr>
      <w:keepNext/>
      <w:keepLines/>
      <w:spacing w:before="40"/>
      <w:outlineLvl w:val="5"/>
    </w:pPr>
    <w:rPr>
      <w:rFonts w:cstheme="majorBidi"/>
      <w:b/>
      <w:bCs/>
      <w:color w:val="2E74B5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5181B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5181B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5181B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5181B"/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25181B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25181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25181B"/>
    <w:rPr>
      <w:rFonts w:cstheme="majorBidi"/>
      <w:color w:val="2E74B5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25181B"/>
    <w:rPr>
      <w:rFonts w:cstheme="majorBidi"/>
      <w:color w:val="2E74B5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25181B"/>
    <w:rPr>
      <w:rFonts w:cstheme="majorBidi"/>
      <w:b/>
      <w:bCs/>
      <w:color w:val="2E74B5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25181B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25181B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25181B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25181B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25181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25181B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25181B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25181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25181B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25181B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25181B"/>
    <w:rPr>
      <w:i/>
      <w:iCs/>
      <w:color w:val="2E74B5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25181B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25181B"/>
    <w:rPr>
      <w:i/>
      <w:iCs/>
      <w:color w:val="2E74B5" w:themeColor="accent1" w:themeShade="BF"/>
    </w:rPr>
  </w:style>
  <w:style w:type="character" w:styleId="ad">
    <w:name w:val="Intense Reference"/>
    <w:basedOn w:val="a0"/>
    <w:uiPriority w:val="32"/>
    <w:qFormat/>
    <w:rsid w:val="0025181B"/>
    <w:rPr>
      <w:b/>
      <w:bCs/>
      <w:smallCaps/>
      <w:color w:val="2E74B5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A136F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A136F9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A136F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A136F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image" Target="media/image8.tif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"/><Relationship Id="rId12" Type="http://schemas.openxmlformats.org/officeDocument/2006/relationships/image" Target="media/image7.ti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tif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image" Target="media/image6.tif"/><Relationship Id="rId5" Type="http://schemas.openxmlformats.org/officeDocument/2006/relationships/endnotes" Target="endnotes.xml"/><Relationship Id="rId15" Type="http://schemas.openxmlformats.org/officeDocument/2006/relationships/image" Target="media/image10.tif"/><Relationship Id="rId10" Type="http://schemas.openxmlformats.org/officeDocument/2006/relationships/image" Target="media/image5.tif"/><Relationship Id="rId4" Type="http://schemas.openxmlformats.org/officeDocument/2006/relationships/footnotes" Target="footnotes.xml"/><Relationship Id="rId9" Type="http://schemas.openxmlformats.org/officeDocument/2006/relationships/image" Target="media/image4.tif"/><Relationship Id="rId14" Type="http://schemas.openxmlformats.org/officeDocument/2006/relationships/image" Target="media/image9.t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7</Pages>
  <Words>164</Words>
  <Characters>939</Characters>
  <Application>Microsoft Office Word</Application>
  <DocSecurity>0</DocSecurity>
  <Lines>7</Lines>
  <Paragraphs>2</Paragraphs>
  <ScaleCrop>false</ScaleCrop>
  <Company/>
  <LinksUpToDate>false</LinksUpToDate>
  <CharactersWithSpaces>1101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郑</dc:creator>
  <cp:keywords/>
  <dc:description/>
  <cp:lastModifiedBy>Aurora</cp:lastModifiedBy>
  <cp:revision>3</cp:revision>
  <dcterms:created xsi:type="dcterms:W3CDTF">2024-10-11T02:16:00Z</dcterms:created>
  <dcterms:modified xsi:type="dcterms:W3CDTF">2025-05-19T09:29:00Z</dcterms:modified>
</cp:coreProperties>
</file>